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B2ADD" w:rsidRDefault="00C35862" w:rsidP="00AD2EB3">
      <w:pPr>
        <w:contextualSpacing/>
        <w:jc w:val="both"/>
        <w:rPr>
          <w:b/>
        </w:rPr>
      </w:pPr>
      <w:r w:rsidRPr="001B2ADD">
        <w:rPr>
          <w:b/>
        </w:rPr>
        <w:t>Главе Октябрьского муниципального района</w:t>
      </w:r>
    </w:p>
    <w:p w:rsidR="00C35862" w:rsidRPr="001B2ADD" w:rsidRDefault="00C35862" w:rsidP="00AD2EB3">
      <w:pPr>
        <w:contextualSpacing/>
        <w:jc w:val="both"/>
        <w:rPr>
          <w:b/>
        </w:rPr>
      </w:pPr>
      <w:r w:rsidRPr="001B2ADD">
        <w:rPr>
          <w:b/>
        </w:rPr>
        <w:t>и главам сельских поселений Октябрьского района</w:t>
      </w:r>
    </w:p>
    <w:p w:rsidR="00C01473" w:rsidRPr="001B2ADD" w:rsidRDefault="00C01473" w:rsidP="00C01473">
      <w:pPr>
        <w:autoSpaceDE w:val="0"/>
        <w:autoSpaceDN w:val="0"/>
        <w:adjustRightInd w:val="0"/>
        <w:jc w:val="both"/>
        <w:rPr>
          <w:b/>
        </w:rPr>
      </w:pPr>
    </w:p>
    <w:p w:rsidR="002F4211" w:rsidRPr="001B2ADD" w:rsidRDefault="002F4211" w:rsidP="002F4211">
      <w:pPr>
        <w:contextualSpacing/>
        <w:rPr>
          <w:b/>
          <w:bCs/>
          <w:color w:val="333333"/>
        </w:rPr>
      </w:pPr>
      <w:r w:rsidRPr="001B2ADD">
        <w:rPr>
          <w:b/>
          <w:bCs/>
          <w:color w:val="333333"/>
        </w:rPr>
        <w:t xml:space="preserve">Новый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</w:t>
      </w:r>
    </w:p>
    <w:p w:rsidR="002F4211" w:rsidRPr="001B2ADD" w:rsidRDefault="002F4211" w:rsidP="002F4211">
      <w:pPr>
        <w:contextualSpacing/>
        <w:rPr>
          <w:color w:val="333333"/>
        </w:rPr>
      </w:pPr>
    </w:p>
    <w:p w:rsidR="002F4211" w:rsidRPr="001B2ADD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</w:rPr>
      </w:pPr>
      <w:r w:rsidRPr="001B2ADD">
        <w:rPr>
          <w:color w:val="333333"/>
        </w:rPr>
        <w:t>С 01 марта 2023 года вступают в силу новые Правила освидетельствования на состояние алкогольного опьянения и оформления его результатов, направления на медицинско</w:t>
      </w:r>
      <w:bookmarkStart w:id="0" w:name="_GoBack"/>
      <w:bookmarkEnd w:id="0"/>
      <w:r w:rsidRPr="001B2ADD">
        <w:rPr>
          <w:color w:val="333333"/>
        </w:rPr>
        <w:t>е освидетельствование на состояние опьянения, утвержденные постановлением Правительства Российской Федерации от 21.10.2022 № 1882.</w:t>
      </w:r>
    </w:p>
    <w:p w:rsidR="002F4211" w:rsidRPr="001B2ADD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</w:rPr>
      </w:pPr>
      <w:r w:rsidRPr="001B2ADD">
        <w:rPr>
          <w:color w:val="333333"/>
        </w:rPr>
        <w:t>Освидетельствование на состояние алкогольного опьянения проводится в отношении лица, которое управляет транспортным средством,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ст. 12.24 КоАП РФ.</w:t>
      </w:r>
    </w:p>
    <w:p w:rsidR="002F4211" w:rsidRPr="001B2ADD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</w:rPr>
      </w:pPr>
      <w:r w:rsidRPr="001B2ADD">
        <w:rPr>
          <w:color w:val="333333"/>
        </w:rPr>
        <w:t>Процедура освидетельствования на состояние алкогольного опьянения в отношении водителя проводится должностным лицом ОГИБДД в присутствии 2 понятых либо с применением видеозаписи и осуществляется с использованием специальных средств измерений утвержденного типа, обеспечивающих запись результатов измерения на бумажном носителе, поверенных в установленном законом порядке.</w:t>
      </w:r>
    </w:p>
    <w:p w:rsidR="002F4211" w:rsidRPr="001B2ADD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</w:rPr>
      </w:pPr>
      <w:r w:rsidRPr="001B2ADD">
        <w:rPr>
          <w:color w:val="333333"/>
        </w:rPr>
        <w:t>Перед освидетельствованием должностное лицо ОГИБДД информирует водителя о порядке освидетельствования с применением средства измерения и наличии сведений о результатах поверки этого средства, после чего проводит отбор пробы выдыхаемого водителем воздуха в соответствии с руководством по эксплуатации используемого средства измерения. Факт употребления алкоголя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 Результаты освидетельствования отражаются в специальном акте, копия которого вручается водителю.</w:t>
      </w:r>
    </w:p>
    <w:p w:rsidR="002F4211" w:rsidRPr="001B2ADD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</w:rPr>
      </w:pPr>
      <w:r w:rsidRPr="001B2ADD">
        <w:rPr>
          <w:color w:val="333333"/>
        </w:rPr>
        <w:t>Направление на медицинское освидетельствование на состояние опьянения в медицинские организации осуществляется должностным лицом ОГИБДД в присутствии 2 понятых либо с применением видеозаписи при отказе водителя транспортного средства от прохождения освидетельствования на состояние алкогольного опьянения, при его несогласии с результатами освидетельствования на состояние алкогольного опьянения, а также при наличии достаточных оснований полагать, что водитель транспортного средства находится в состоянии опьянения и отрицательном результате освидетельствования.</w:t>
      </w:r>
    </w:p>
    <w:p w:rsidR="002F4211" w:rsidRPr="001B2ADD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</w:rPr>
      </w:pPr>
      <w:r w:rsidRPr="001B2ADD">
        <w:rPr>
          <w:color w:val="333333"/>
        </w:rPr>
        <w:t>О направлении на медицинское освидетельствование составляется протокол, копия которого вручается водителю.</w:t>
      </w:r>
    </w:p>
    <w:p w:rsidR="002F4211" w:rsidRPr="001B2ADD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</w:rPr>
      </w:pPr>
      <w:r w:rsidRPr="001B2ADD">
        <w:rPr>
          <w:color w:val="333333"/>
        </w:rPr>
        <w:t>За управление транспортным средством в состоянии опьянения действующим законодательством Российской Федерации предусмотрена административная и уголовная ответственность. Указанные нормы закона закреплены в ст. 12.8 КоАП РФ и ст. 264.1 УК РФ. Невыполнение водителем транспортного средства требования о прохождении медицинского освидетельствования на состояние опьянения влечет административную ответственность в соответствии со ст. 12.26 КоАП РФ.</w:t>
      </w:r>
    </w:p>
    <w:p w:rsidR="00E922BF" w:rsidRPr="001B2ADD" w:rsidRDefault="00E922BF" w:rsidP="00AA00DD">
      <w:pPr>
        <w:shd w:val="clear" w:color="auto" w:fill="FFFFFF"/>
        <w:ind w:firstLine="708"/>
        <w:contextualSpacing/>
        <w:jc w:val="both"/>
        <w:rPr>
          <w:color w:val="333333"/>
        </w:rPr>
      </w:pPr>
    </w:p>
    <w:p w:rsidR="00E12B24" w:rsidRPr="001B2ADD" w:rsidRDefault="00E12B24" w:rsidP="001E31AA">
      <w:pPr>
        <w:shd w:val="clear" w:color="auto" w:fill="FFFFFF"/>
        <w:ind w:firstLine="708"/>
        <w:contextualSpacing/>
        <w:jc w:val="both"/>
        <w:rPr>
          <w:color w:val="333333"/>
        </w:rPr>
      </w:pPr>
    </w:p>
    <w:p w:rsidR="000B41FE" w:rsidRPr="001B2ADD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</w:pPr>
      <w:r w:rsidRPr="001B2ADD">
        <w:t>Заместитель</w:t>
      </w:r>
      <w:r w:rsidR="000B41FE" w:rsidRPr="001B2ADD">
        <w:t xml:space="preserve"> прокурора района</w:t>
      </w:r>
    </w:p>
    <w:p w:rsidR="00071F57" w:rsidRPr="001B2ADD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0B41FE" w:rsidRPr="001B2ADD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</w:pPr>
      <w:r w:rsidRPr="001B2ADD">
        <w:t>младший советник юстиции                                                               А.И. Бутрик</w:t>
      </w:r>
    </w:p>
    <w:sectPr w:rsidR="000B41FE" w:rsidRPr="001B2ADD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2ADD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2023-02-20T04:05:00Z</cp:lastPrinted>
  <dcterms:created xsi:type="dcterms:W3CDTF">2023-02-14T07:26:00Z</dcterms:created>
  <dcterms:modified xsi:type="dcterms:W3CDTF">2023-02-20T04:05:00Z</dcterms:modified>
</cp:coreProperties>
</file>